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48" w:tblpY="3013"/>
        <w:tblOverlap w:val="never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561"/>
        <w:gridCol w:w="979"/>
        <w:gridCol w:w="2203"/>
        <w:gridCol w:w="967"/>
        <w:gridCol w:w="1348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4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对照品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203" w:type="dxa"/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48" w:type="dxa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13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4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血竭素高氯酸盐对照品</w:t>
            </w:r>
          </w:p>
        </w:tc>
        <w:tc>
          <w:tcPr>
            <w:tcW w:w="979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03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20mg/支</w:t>
            </w:r>
          </w:p>
        </w:tc>
        <w:tc>
          <w:tcPr>
            <w:tcW w:w="967" w:type="dxa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4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樟脑对照品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0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30mg/支</w:t>
            </w:r>
          </w:p>
        </w:tc>
        <w:tc>
          <w:tcPr>
            <w:tcW w:w="967" w:type="dxa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</w:tcPr>
          <w:p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4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水杨酸甲酯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0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1ml/支</w:t>
            </w:r>
          </w:p>
        </w:tc>
        <w:tc>
          <w:tcPr>
            <w:tcW w:w="967" w:type="dxa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</w:tcPr>
          <w:p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4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薄荷脑对照品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0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100mg</w:t>
            </w:r>
          </w:p>
        </w:tc>
        <w:tc>
          <w:tcPr>
            <w:tcW w:w="967" w:type="dxa"/>
          </w:tcPr>
          <w:p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</w:tcPr>
          <w:p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4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浙贝母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0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1g/支</w:t>
            </w:r>
          </w:p>
        </w:tc>
        <w:tc>
          <w:tcPr>
            <w:tcW w:w="967" w:type="dxa"/>
          </w:tcPr>
          <w:p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</w:tcPr>
          <w:p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4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贝母素乙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0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20mg/支</w:t>
            </w:r>
          </w:p>
        </w:tc>
        <w:tc>
          <w:tcPr>
            <w:tcW w:w="967" w:type="dxa"/>
          </w:tcPr>
          <w:p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</w:tcPr>
          <w:p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4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连翘苷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0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20mg/支</w:t>
            </w:r>
          </w:p>
        </w:tc>
        <w:tc>
          <w:tcPr>
            <w:tcW w:w="967" w:type="dxa"/>
          </w:tcPr>
          <w:p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</w:tcPr>
          <w:p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4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甲醇对照品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后续购买</w:t>
            </w:r>
          </w:p>
        </w:tc>
        <w:tc>
          <w:tcPr>
            <w:tcW w:w="2203" w:type="dxa"/>
          </w:tcPr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1ml</w:t>
            </w:r>
          </w:p>
        </w:tc>
        <w:tc>
          <w:tcPr>
            <w:tcW w:w="967" w:type="dxa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942" w:type="dxa"/>
            <w:vMerge w:val="restart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柱子</w:t>
            </w: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C18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0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 xml:space="preserve">250*4.6mm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  <w:vAlign w:val="top"/>
          </w:tcPr>
          <w:p>
            <w:pPr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8" w:type="dxa"/>
            <w:vAlign w:val="top"/>
          </w:tcPr>
          <w:p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聚乙二醇20M</w:t>
            </w:r>
          </w:p>
        </w:tc>
        <w:tc>
          <w:tcPr>
            <w:tcW w:w="979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0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30m*0.25mm*0.25um</w:t>
            </w:r>
          </w:p>
        </w:tc>
        <w:tc>
          <w:tcPr>
            <w:tcW w:w="967" w:type="dxa"/>
            <w:vAlign w:val="top"/>
          </w:tcPr>
          <w:p>
            <w:pPr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8" w:type="dxa"/>
            <w:vAlign w:val="top"/>
          </w:tcPr>
          <w:p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42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顶空进样瓶及盖</w:t>
            </w:r>
          </w:p>
        </w:tc>
        <w:tc>
          <w:tcPr>
            <w:tcW w:w="1561" w:type="dxa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盖子、瓶子（可以旋紧  的）</w:t>
            </w:r>
          </w:p>
        </w:tc>
        <w:tc>
          <w:tcPr>
            <w:tcW w:w="979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03" w:type="dxa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20ml，100个/盒</w:t>
            </w:r>
          </w:p>
        </w:tc>
        <w:tc>
          <w:tcPr>
            <w:tcW w:w="967" w:type="dxa"/>
            <w:vAlign w:val="top"/>
          </w:tcPr>
          <w:p>
            <w:pPr>
              <w:ind w:firstLine="240" w:firstLineChars="100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top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137" w:type="dxa"/>
            <w:gridSpan w:val="7"/>
          </w:tcPr>
          <w:p>
            <w:pPr>
              <w:ind w:firstLine="256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合计：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80" w:firstLineChars="27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"/>
        </w:rPr>
        <w:t>附件一：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"/>
        </w:rPr>
        <w:t>对照品数量报价表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460" w:firstLineChars="260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2MzOGExYjMzNjE2MDhiNGU3NWVkNTE0ZDNjYTAifQ=="/>
  </w:docVars>
  <w:rsids>
    <w:rsidRoot w:val="0E437622"/>
    <w:rsid w:val="054B35C3"/>
    <w:rsid w:val="07995420"/>
    <w:rsid w:val="090A7E57"/>
    <w:rsid w:val="0C18633A"/>
    <w:rsid w:val="0C2B1A59"/>
    <w:rsid w:val="0E437622"/>
    <w:rsid w:val="0FDB57E1"/>
    <w:rsid w:val="101822F4"/>
    <w:rsid w:val="111B44B0"/>
    <w:rsid w:val="11263022"/>
    <w:rsid w:val="115F7AB1"/>
    <w:rsid w:val="18074383"/>
    <w:rsid w:val="1BA832C2"/>
    <w:rsid w:val="1D9E1E0E"/>
    <w:rsid w:val="1EE34DD0"/>
    <w:rsid w:val="20480078"/>
    <w:rsid w:val="245A2A83"/>
    <w:rsid w:val="260B2287"/>
    <w:rsid w:val="28A671A7"/>
    <w:rsid w:val="295F014D"/>
    <w:rsid w:val="2B2175F2"/>
    <w:rsid w:val="2C0C6228"/>
    <w:rsid w:val="2D797B45"/>
    <w:rsid w:val="31F15758"/>
    <w:rsid w:val="332C1A8F"/>
    <w:rsid w:val="36B91A9C"/>
    <w:rsid w:val="3798292A"/>
    <w:rsid w:val="3CD107AD"/>
    <w:rsid w:val="3F854A01"/>
    <w:rsid w:val="3F9134F1"/>
    <w:rsid w:val="43F35DDE"/>
    <w:rsid w:val="440F73C2"/>
    <w:rsid w:val="44457474"/>
    <w:rsid w:val="48F50EEE"/>
    <w:rsid w:val="4C847914"/>
    <w:rsid w:val="4CCA2788"/>
    <w:rsid w:val="4F331C54"/>
    <w:rsid w:val="4F3D39D8"/>
    <w:rsid w:val="52880638"/>
    <w:rsid w:val="54A0435F"/>
    <w:rsid w:val="56E60A07"/>
    <w:rsid w:val="59FF5002"/>
    <w:rsid w:val="66320E32"/>
    <w:rsid w:val="6E7975B7"/>
    <w:rsid w:val="6F6D0840"/>
    <w:rsid w:val="7307523F"/>
    <w:rsid w:val="74B92643"/>
    <w:rsid w:val="75413DB7"/>
    <w:rsid w:val="789749A7"/>
    <w:rsid w:val="7C471EDC"/>
    <w:rsid w:val="7E1579A3"/>
    <w:rsid w:val="7F7713D4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200</Characters>
  <Lines>0</Lines>
  <Paragraphs>0</Paragraphs>
  <TotalTime>78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2024-06-06T09:23:00Z</dcterms:created>
  <dc:creator>冯杨森</dc:creator>
  <cp:lastModifiedBy>Administrator</cp:lastModifiedBy>
  <cp:lastPrinted>2024-06-14T06:29:00Z</cp:lastPrinted>
  <dcterms:modified xsi:type="dcterms:W3CDTF">2024-06-18T03:13:48Z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6BAE57E3298341F9989115456C4BFD77_11</vt:lpwstr>
  </property>
</Properties>
</file>